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7E511" w14:textId="2A5F4D3A" w:rsidR="00891FFD" w:rsidRPr="001B6578" w:rsidRDefault="00891FFD">
      <w:pPr>
        <w:pStyle w:val="ConsPlusNonformat"/>
        <w:jc w:val="both"/>
        <w:rPr>
          <w:rFonts w:ascii="Times New Roman" w:hAnsi="Times New Roman" w:cs="Times New Roman"/>
          <w:sz w:val="24"/>
          <w:szCs w:val="24"/>
        </w:rPr>
      </w:pPr>
      <w:r w:rsidRPr="001B6578">
        <w:rPr>
          <w:rFonts w:ascii="Times New Roman" w:hAnsi="Times New Roman" w:cs="Times New Roman"/>
          <w:sz w:val="24"/>
          <w:szCs w:val="24"/>
        </w:rPr>
        <w:t xml:space="preserve">Согласовано:                                              </w:t>
      </w:r>
      <w:r w:rsidR="001B6578">
        <w:rPr>
          <w:rFonts w:ascii="Times New Roman" w:hAnsi="Times New Roman" w:cs="Times New Roman"/>
          <w:sz w:val="24"/>
          <w:szCs w:val="24"/>
        </w:rPr>
        <w:t xml:space="preserve">                                 </w:t>
      </w:r>
      <w:r w:rsidRPr="001B6578">
        <w:rPr>
          <w:rFonts w:ascii="Times New Roman" w:hAnsi="Times New Roman" w:cs="Times New Roman"/>
          <w:sz w:val="24"/>
          <w:szCs w:val="24"/>
        </w:rPr>
        <w:t>Утверждаю:</w:t>
      </w:r>
    </w:p>
    <w:p w14:paraId="1ABD3A34" w14:textId="140A5D02" w:rsidR="001B6578" w:rsidRPr="001B6578" w:rsidRDefault="00891FFD">
      <w:pPr>
        <w:pStyle w:val="ConsPlusNonformat"/>
        <w:jc w:val="both"/>
        <w:rPr>
          <w:rFonts w:ascii="Times New Roman" w:hAnsi="Times New Roman" w:cs="Times New Roman"/>
          <w:sz w:val="24"/>
          <w:szCs w:val="24"/>
        </w:rPr>
      </w:pPr>
      <w:r w:rsidRPr="001B6578">
        <w:rPr>
          <w:rFonts w:ascii="Times New Roman" w:hAnsi="Times New Roman" w:cs="Times New Roman"/>
          <w:sz w:val="24"/>
          <w:szCs w:val="24"/>
        </w:rPr>
        <w:t xml:space="preserve">Председатель профкома   </w:t>
      </w:r>
      <w:r w:rsidR="000328FF" w:rsidRPr="001B6578">
        <w:rPr>
          <w:rFonts w:ascii="Times New Roman" w:hAnsi="Times New Roman" w:cs="Times New Roman"/>
          <w:sz w:val="24"/>
          <w:szCs w:val="24"/>
        </w:rPr>
        <w:t xml:space="preserve">                        </w:t>
      </w:r>
      <w:r w:rsidR="001B6578">
        <w:rPr>
          <w:rFonts w:ascii="Times New Roman" w:hAnsi="Times New Roman" w:cs="Times New Roman"/>
          <w:sz w:val="24"/>
          <w:szCs w:val="24"/>
        </w:rPr>
        <w:t xml:space="preserve">                                 </w:t>
      </w:r>
      <w:r w:rsidR="000328FF" w:rsidRPr="001B6578">
        <w:rPr>
          <w:rFonts w:ascii="Times New Roman" w:hAnsi="Times New Roman" w:cs="Times New Roman"/>
          <w:sz w:val="24"/>
          <w:szCs w:val="24"/>
        </w:rPr>
        <w:t>Заведую</w:t>
      </w:r>
      <w:r w:rsidR="001B6578" w:rsidRPr="001B6578">
        <w:rPr>
          <w:rFonts w:ascii="Times New Roman" w:hAnsi="Times New Roman" w:cs="Times New Roman"/>
          <w:sz w:val="24"/>
          <w:szCs w:val="24"/>
        </w:rPr>
        <w:t>щая МКДОУ</w:t>
      </w:r>
    </w:p>
    <w:p w14:paraId="5A5FB2C0" w14:textId="014E39EF" w:rsidR="00780087" w:rsidRDefault="001B6578">
      <w:pPr>
        <w:pStyle w:val="ConsPlusNonformat"/>
        <w:jc w:val="both"/>
        <w:rPr>
          <w:rFonts w:ascii="Times New Roman" w:hAnsi="Times New Roman" w:cs="Times New Roman"/>
          <w:sz w:val="24"/>
          <w:szCs w:val="24"/>
        </w:rPr>
      </w:pPr>
      <w:r w:rsidRPr="00780087">
        <w:rPr>
          <w:rFonts w:ascii="Times New Roman" w:hAnsi="Times New Roman" w:cs="Times New Roman"/>
          <w:i/>
          <w:sz w:val="24"/>
          <w:szCs w:val="24"/>
        </w:rPr>
        <w:t xml:space="preserve">ФИО   </w:t>
      </w:r>
      <w:r w:rsidRPr="001B6578">
        <w:rPr>
          <w:rFonts w:ascii="Times New Roman" w:hAnsi="Times New Roman" w:cs="Times New Roman"/>
          <w:sz w:val="24"/>
          <w:szCs w:val="24"/>
        </w:rPr>
        <w:t xml:space="preserve">                                                        </w:t>
      </w:r>
      <w:r>
        <w:rPr>
          <w:rFonts w:ascii="Times New Roman" w:hAnsi="Times New Roman" w:cs="Times New Roman"/>
          <w:sz w:val="24"/>
          <w:szCs w:val="24"/>
        </w:rPr>
        <w:t xml:space="preserve"> </w:t>
      </w:r>
      <w:r w:rsidR="00780087">
        <w:rPr>
          <w:rFonts w:ascii="Times New Roman" w:hAnsi="Times New Roman" w:cs="Times New Roman"/>
          <w:sz w:val="24"/>
          <w:szCs w:val="24"/>
        </w:rPr>
        <w:t xml:space="preserve">                                 Д/С</w:t>
      </w:r>
      <w:r w:rsidRPr="001B6578">
        <w:rPr>
          <w:rFonts w:ascii="Times New Roman" w:hAnsi="Times New Roman" w:cs="Times New Roman"/>
          <w:sz w:val="24"/>
          <w:szCs w:val="24"/>
        </w:rPr>
        <w:t xml:space="preserve"> № </w:t>
      </w:r>
      <w:r w:rsidR="00AD2151">
        <w:rPr>
          <w:rFonts w:ascii="Times New Roman" w:hAnsi="Times New Roman" w:cs="Times New Roman"/>
          <w:sz w:val="24"/>
          <w:szCs w:val="24"/>
        </w:rPr>
        <w:t>5</w:t>
      </w:r>
      <w:r w:rsidR="00780087">
        <w:rPr>
          <w:rFonts w:ascii="Times New Roman" w:hAnsi="Times New Roman" w:cs="Times New Roman"/>
          <w:sz w:val="24"/>
          <w:szCs w:val="24"/>
        </w:rPr>
        <w:t xml:space="preserve">« </w:t>
      </w:r>
      <w:r w:rsidR="00AD2151">
        <w:rPr>
          <w:rFonts w:ascii="Times New Roman" w:hAnsi="Times New Roman" w:cs="Times New Roman"/>
          <w:sz w:val="24"/>
          <w:szCs w:val="24"/>
        </w:rPr>
        <w:t>Солнышко»</w:t>
      </w:r>
      <w:r w:rsidR="00780087">
        <w:rPr>
          <w:rFonts w:ascii="Times New Roman" w:hAnsi="Times New Roman" w:cs="Times New Roman"/>
          <w:sz w:val="24"/>
          <w:szCs w:val="24"/>
        </w:rPr>
        <w:t xml:space="preserve"> </w:t>
      </w:r>
      <w:r w:rsidR="00AD2151">
        <w:rPr>
          <w:rFonts w:ascii="Times New Roman" w:hAnsi="Times New Roman" w:cs="Times New Roman"/>
          <w:sz w:val="24"/>
          <w:szCs w:val="24"/>
        </w:rPr>
        <w:t xml:space="preserve">                       </w:t>
      </w:r>
      <w:bookmarkStart w:id="0" w:name="_GoBack"/>
      <w:bookmarkEnd w:id="0"/>
    </w:p>
    <w:p w14:paraId="58D2F6A2" w14:textId="6ACD26B2" w:rsidR="001B6578" w:rsidRPr="00780087" w:rsidRDefault="001B6578">
      <w:pPr>
        <w:pStyle w:val="ConsPlusNonformat"/>
        <w:jc w:val="both"/>
        <w:rPr>
          <w:rFonts w:ascii="Times New Roman" w:hAnsi="Times New Roman" w:cs="Times New Roman"/>
          <w:i/>
          <w:sz w:val="24"/>
          <w:szCs w:val="24"/>
        </w:rPr>
      </w:pPr>
      <w:r w:rsidRPr="001B6578">
        <w:rPr>
          <w:rFonts w:ascii="Times New Roman" w:hAnsi="Times New Roman" w:cs="Times New Roman"/>
          <w:sz w:val="24"/>
          <w:szCs w:val="24"/>
        </w:rPr>
        <w:t xml:space="preserve">             </w:t>
      </w:r>
      <w:r w:rsidR="00780087">
        <w:rPr>
          <w:rFonts w:ascii="Times New Roman" w:hAnsi="Times New Roman" w:cs="Times New Roman"/>
          <w:sz w:val="24"/>
          <w:szCs w:val="24"/>
        </w:rPr>
        <w:t xml:space="preserve">                                                                                          </w:t>
      </w:r>
      <w:r w:rsidR="00780087" w:rsidRPr="00780087">
        <w:rPr>
          <w:rFonts w:ascii="Times New Roman" w:hAnsi="Times New Roman" w:cs="Times New Roman"/>
          <w:i/>
          <w:sz w:val="24"/>
          <w:szCs w:val="24"/>
        </w:rPr>
        <w:t>ФИО</w:t>
      </w:r>
      <w:r w:rsidRPr="00780087">
        <w:rPr>
          <w:rFonts w:ascii="Times New Roman" w:hAnsi="Times New Roman" w:cs="Times New Roman"/>
          <w:i/>
          <w:sz w:val="24"/>
          <w:szCs w:val="24"/>
        </w:rPr>
        <w:t xml:space="preserve">                                                                                   </w:t>
      </w:r>
      <w:r w:rsidR="00780087" w:rsidRPr="00780087">
        <w:rPr>
          <w:rFonts w:ascii="Times New Roman" w:hAnsi="Times New Roman" w:cs="Times New Roman"/>
          <w:i/>
          <w:sz w:val="24"/>
          <w:szCs w:val="24"/>
        </w:rPr>
        <w:t xml:space="preserve">                              </w:t>
      </w:r>
    </w:p>
    <w:p w14:paraId="34937382" w14:textId="77777777" w:rsidR="00AD2151" w:rsidRDefault="00AD2151">
      <w:pPr>
        <w:pStyle w:val="ConsPlusNonformat"/>
        <w:jc w:val="both"/>
        <w:rPr>
          <w:rFonts w:ascii="Times New Roman" w:hAnsi="Times New Roman" w:cs="Times New Roman"/>
          <w:sz w:val="24"/>
          <w:szCs w:val="24"/>
          <w:u w:val="single"/>
        </w:rPr>
      </w:pPr>
      <w:proofErr w:type="spellStart"/>
      <w:r>
        <w:rPr>
          <w:rFonts w:ascii="Times New Roman" w:hAnsi="Times New Roman" w:cs="Times New Roman"/>
          <w:sz w:val="24"/>
          <w:szCs w:val="24"/>
          <w:u w:val="single"/>
        </w:rPr>
        <w:t>Омарова</w:t>
      </w:r>
      <w:proofErr w:type="spellEnd"/>
      <w:r>
        <w:rPr>
          <w:rFonts w:ascii="Times New Roman" w:hAnsi="Times New Roman" w:cs="Times New Roman"/>
          <w:sz w:val="24"/>
          <w:szCs w:val="24"/>
          <w:u w:val="single"/>
        </w:rPr>
        <w:t xml:space="preserve"> М.М____</w:t>
      </w:r>
    </w:p>
    <w:p w14:paraId="4BCA55B3" w14:textId="10B633BA" w:rsidR="00891FFD" w:rsidRPr="00AD2151" w:rsidRDefault="00891FFD" w:rsidP="00AD2151">
      <w:pPr>
        <w:pStyle w:val="ConsPlusNonformat"/>
        <w:tabs>
          <w:tab w:val="left" w:pos="6570"/>
        </w:tabs>
        <w:jc w:val="both"/>
        <w:rPr>
          <w:rFonts w:ascii="Times New Roman" w:hAnsi="Times New Roman" w:cs="Times New Roman"/>
          <w:sz w:val="24"/>
          <w:szCs w:val="24"/>
          <w:u w:val="single"/>
        </w:rPr>
      </w:pPr>
      <w:r w:rsidRPr="001B6578">
        <w:rPr>
          <w:rFonts w:ascii="Times New Roman" w:hAnsi="Times New Roman" w:cs="Times New Roman"/>
          <w:sz w:val="24"/>
          <w:szCs w:val="24"/>
        </w:rPr>
        <w:t xml:space="preserve">   </w:t>
      </w:r>
      <w:r w:rsidR="00780087">
        <w:rPr>
          <w:rFonts w:ascii="Times New Roman" w:hAnsi="Times New Roman" w:cs="Times New Roman"/>
          <w:sz w:val="24"/>
          <w:szCs w:val="24"/>
        </w:rPr>
        <w:t xml:space="preserve">               </w:t>
      </w:r>
      <w:r w:rsidRPr="001B6578">
        <w:rPr>
          <w:rFonts w:ascii="Times New Roman" w:hAnsi="Times New Roman" w:cs="Times New Roman"/>
          <w:sz w:val="24"/>
          <w:szCs w:val="24"/>
        </w:rPr>
        <w:t xml:space="preserve">                              </w:t>
      </w:r>
      <w:r w:rsidR="001B6578">
        <w:rPr>
          <w:rFonts w:ascii="Times New Roman" w:hAnsi="Times New Roman" w:cs="Times New Roman"/>
          <w:sz w:val="24"/>
          <w:szCs w:val="24"/>
        </w:rPr>
        <w:t xml:space="preserve"> </w:t>
      </w:r>
      <w:r w:rsidR="00780087">
        <w:rPr>
          <w:rFonts w:ascii="Times New Roman" w:hAnsi="Times New Roman" w:cs="Times New Roman"/>
          <w:sz w:val="24"/>
          <w:szCs w:val="24"/>
        </w:rPr>
        <w:t xml:space="preserve">                  </w:t>
      </w:r>
      <w:r w:rsidR="00AD2151">
        <w:rPr>
          <w:rFonts w:ascii="Times New Roman" w:hAnsi="Times New Roman" w:cs="Times New Roman"/>
          <w:sz w:val="24"/>
          <w:szCs w:val="24"/>
        </w:rPr>
        <w:t xml:space="preserve">                                  </w:t>
      </w:r>
      <w:r w:rsidR="00AD2151">
        <w:rPr>
          <w:rFonts w:ascii="Times New Roman" w:hAnsi="Times New Roman" w:cs="Times New Roman"/>
          <w:sz w:val="24"/>
          <w:szCs w:val="24"/>
          <w:u w:val="single"/>
        </w:rPr>
        <w:t>Магомедмансурова И.И.</w:t>
      </w:r>
    </w:p>
    <w:p w14:paraId="2C469B21" w14:textId="76271FDD" w:rsidR="00891FFD" w:rsidRPr="001B6578" w:rsidRDefault="00891FFD">
      <w:pPr>
        <w:pStyle w:val="ConsPlusNonformat"/>
        <w:jc w:val="both"/>
        <w:rPr>
          <w:rFonts w:ascii="Times New Roman" w:hAnsi="Times New Roman" w:cs="Times New Roman"/>
          <w:sz w:val="24"/>
          <w:szCs w:val="24"/>
        </w:rPr>
      </w:pPr>
      <w:r w:rsidRPr="001B6578">
        <w:rPr>
          <w:rFonts w:ascii="Times New Roman" w:hAnsi="Times New Roman" w:cs="Times New Roman"/>
          <w:sz w:val="24"/>
          <w:szCs w:val="24"/>
        </w:rPr>
        <w:t xml:space="preserve">«__» ____________ 202__ г.                     </w:t>
      </w:r>
      <w:r w:rsidR="001B6578">
        <w:rPr>
          <w:rFonts w:ascii="Times New Roman" w:hAnsi="Times New Roman" w:cs="Times New Roman"/>
          <w:sz w:val="24"/>
          <w:szCs w:val="24"/>
        </w:rPr>
        <w:t xml:space="preserve">                                </w:t>
      </w:r>
      <w:r w:rsidRPr="001B6578">
        <w:rPr>
          <w:rFonts w:ascii="Times New Roman" w:hAnsi="Times New Roman" w:cs="Times New Roman"/>
          <w:sz w:val="24"/>
          <w:szCs w:val="24"/>
        </w:rPr>
        <w:t>«__» _____________ 202__ г.</w:t>
      </w:r>
    </w:p>
    <w:p w14:paraId="2BBA186E" w14:textId="77777777" w:rsidR="00891FFD" w:rsidRPr="00891FFD" w:rsidRDefault="00891FFD">
      <w:pPr>
        <w:pStyle w:val="ConsPlusNormal"/>
        <w:jc w:val="both"/>
        <w:outlineLvl w:val="0"/>
        <w:rPr>
          <w:rFonts w:ascii="Times New Roman" w:hAnsi="Times New Roman" w:cs="Times New Roman"/>
          <w:sz w:val="28"/>
          <w:szCs w:val="28"/>
        </w:rPr>
      </w:pPr>
    </w:p>
    <w:p w14:paraId="1D480CD4" w14:textId="77777777" w:rsidR="00891FFD" w:rsidRPr="00891FFD" w:rsidRDefault="00891FFD">
      <w:pPr>
        <w:pStyle w:val="ConsPlusTitle"/>
        <w:jc w:val="center"/>
        <w:rPr>
          <w:rFonts w:ascii="Times New Roman" w:hAnsi="Times New Roman" w:cs="Times New Roman"/>
          <w:sz w:val="28"/>
          <w:szCs w:val="28"/>
        </w:rPr>
      </w:pPr>
      <w:r w:rsidRPr="00891FFD">
        <w:rPr>
          <w:rFonts w:ascii="Times New Roman" w:hAnsi="Times New Roman" w:cs="Times New Roman"/>
          <w:sz w:val="28"/>
          <w:szCs w:val="28"/>
        </w:rPr>
        <w:t>ТИПОВАЯ</w:t>
      </w:r>
    </w:p>
    <w:p w14:paraId="7020E4D3" w14:textId="73C6286B" w:rsidR="00891FFD" w:rsidRPr="00891FFD" w:rsidRDefault="000328FF">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ДОЛЖНОСТНАЯ ИНСТРУКЦИЯ ПЕДАГОГА </w:t>
      </w:r>
      <w:r>
        <w:rPr>
          <w:rFonts w:ascii="Times New Roman" w:hAnsi="Times New Roman" w:cs="Times New Roman"/>
          <w:sz w:val="28"/>
          <w:szCs w:val="28"/>
        </w:rPr>
        <w:br/>
        <w:t>ДОШКОЛЬНОЙ ОБРАЗОВАТЕЛЬНОЙ ОРГАНИЗАЦИИ</w:t>
      </w:r>
    </w:p>
    <w:p w14:paraId="38F75B41" w14:textId="77777777" w:rsidR="00891FFD" w:rsidRPr="00891FFD" w:rsidRDefault="00891FFD">
      <w:pPr>
        <w:pStyle w:val="ConsPlusNormal"/>
        <w:spacing w:after="1"/>
        <w:rPr>
          <w:rFonts w:ascii="Times New Roman" w:hAnsi="Times New Roman" w:cs="Times New Roman"/>
          <w:sz w:val="28"/>
          <w:szCs w:val="28"/>
        </w:rPr>
      </w:pPr>
    </w:p>
    <w:p w14:paraId="06E46799" w14:textId="77777777" w:rsidR="00891FFD" w:rsidRPr="00891FFD" w:rsidRDefault="00891FFD">
      <w:pPr>
        <w:pStyle w:val="ConsPlusNormal"/>
        <w:jc w:val="both"/>
        <w:rPr>
          <w:rFonts w:ascii="Times New Roman" w:hAnsi="Times New Roman" w:cs="Times New Roman"/>
          <w:sz w:val="28"/>
          <w:szCs w:val="28"/>
        </w:rPr>
      </w:pPr>
    </w:p>
    <w:p w14:paraId="036705D8" w14:textId="0A2D9AB6" w:rsidR="00891FFD" w:rsidRPr="00891FFD" w:rsidRDefault="00891FFD">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Настоящая должностная инструкция разработана и утверждена в соответствии с положениями Трудового </w:t>
      </w:r>
      <w:hyperlink r:id="rId5">
        <w:r w:rsidRPr="00891FFD">
          <w:rPr>
            <w:rFonts w:ascii="Times New Roman" w:hAnsi="Times New Roman" w:cs="Times New Roman"/>
            <w:sz w:val="28"/>
            <w:szCs w:val="28"/>
          </w:rPr>
          <w:t>кодекса</w:t>
        </w:r>
      </w:hyperlink>
      <w:r w:rsidRPr="00891FFD">
        <w:rPr>
          <w:rFonts w:ascii="Times New Roman" w:hAnsi="Times New Roman" w:cs="Times New Roman"/>
          <w:sz w:val="28"/>
          <w:szCs w:val="28"/>
        </w:rPr>
        <w:t xml:space="preserve"> Российской Федерации, Федерального </w:t>
      </w:r>
      <w:hyperlink r:id="rId6">
        <w:r w:rsidRPr="00891FFD">
          <w:rPr>
            <w:rFonts w:ascii="Times New Roman" w:hAnsi="Times New Roman" w:cs="Times New Roman"/>
            <w:sz w:val="28"/>
            <w:szCs w:val="28"/>
          </w:rPr>
          <w:t>закона</w:t>
        </w:r>
      </w:hyperlink>
      <w:r w:rsidRPr="00891FFD">
        <w:rPr>
          <w:rFonts w:ascii="Times New Roman" w:hAnsi="Times New Roman" w:cs="Times New Roman"/>
          <w:sz w:val="28"/>
          <w:szCs w:val="28"/>
        </w:rPr>
        <w:t xml:space="preserve"> от 29 декабря 2012 г. № 273-ФЗ «Об образовании в Российской Федерации», </w:t>
      </w:r>
      <w:hyperlink r:id="rId7">
        <w:r w:rsidRPr="00891FFD">
          <w:rPr>
            <w:rFonts w:ascii="Times New Roman" w:hAnsi="Times New Roman" w:cs="Times New Roman"/>
            <w:sz w:val="28"/>
            <w:szCs w:val="28"/>
          </w:rPr>
          <w:t>приказа</w:t>
        </w:r>
      </w:hyperlink>
      <w:r w:rsidRPr="00891FFD">
        <w:rPr>
          <w:rFonts w:ascii="Times New Roman" w:hAnsi="Times New Roman" w:cs="Times New Roman"/>
          <w:sz w:val="28"/>
          <w:szCs w:val="28"/>
        </w:rPr>
        <w:t xml:space="preserve">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и иных нормативно-правовых актов, регулирующих трудовые правоотношения.</w:t>
      </w:r>
    </w:p>
    <w:p w14:paraId="2257D7DB" w14:textId="77777777" w:rsidR="00891FFD" w:rsidRPr="00891FFD" w:rsidRDefault="00891FFD">
      <w:pPr>
        <w:pStyle w:val="ConsPlusNormal"/>
        <w:jc w:val="both"/>
        <w:rPr>
          <w:rFonts w:ascii="Times New Roman" w:hAnsi="Times New Roman" w:cs="Times New Roman"/>
          <w:sz w:val="28"/>
          <w:szCs w:val="28"/>
        </w:rPr>
      </w:pPr>
    </w:p>
    <w:p w14:paraId="1F00C2BA" w14:textId="77777777" w:rsidR="00891FFD" w:rsidRPr="00891FFD" w:rsidRDefault="00891FFD">
      <w:pPr>
        <w:pStyle w:val="ConsPlusTitle"/>
        <w:jc w:val="center"/>
        <w:outlineLvl w:val="0"/>
        <w:rPr>
          <w:rFonts w:ascii="Times New Roman" w:hAnsi="Times New Roman" w:cs="Times New Roman"/>
          <w:sz w:val="28"/>
          <w:szCs w:val="28"/>
        </w:rPr>
      </w:pPr>
      <w:r w:rsidRPr="00891FFD">
        <w:rPr>
          <w:rFonts w:ascii="Times New Roman" w:hAnsi="Times New Roman" w:cs="Times New Roman"/>
          <w:sz w:val="28"/>
          <w:szCs w:val="28"/>
        </w:rPr>
        <w:t>1. Общие положения</w:t>
      </w:r>
    </w:p>
    <w:p w14:paraId="7B3B2F0F" w14:textId="77777777" w:rsidR="00891FFD" w:rsidRPr="00891FFD" w:rsidRDefault="00891FFD">
      <w:pPr>
        <w:pStyle w:val="ConsPlusNormal"/>
        <w:jc w:val="both"/>
        <w:rPr>
          <w:rFonts w:ascii="Times New Roman" w:hAnsi="Times New Roman" w:cs="Times New Roman"/>
          <w:sz w:val="28"/>
          <w:szCs w:val="28"/>
        </w:rPr>
      </w:pPr>
    </w:p>
    <w:p w14:paraId="28895C52" w14:textId="58AA02C2" w:rsidR="00891FFD" w:rsidRPr="00891FFD" w:rsidRDefault="000328F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Воспитате</w:t>
      </w:r>
      <w:r w:rsidR="00891FFD" w:rsidRPr="00891FFD">
        <w:rPr>
          <w:rFonts w:ascii="Times New Roman" w:hAnsi="Times New Roman" w:cs="Times New Roman"/>
          <w:sz w:val="28"/>
          <w:szCs w:val="28"/>
        </w:rPr>
        <w:t>ль относится к категории педагогических работников и непос</w:t>
      </w:r>
      <w:r>
        <w:rPr>
          <w:rFonts w:ascii="Times New Roman" w:hAnsi="Times New Roman" w:cs="Times New Roman"/>
          <w:sz w:val="28"/>
          <w:szCs w:val="28"/>
        </w:rPr>
        <w:t>редственно подчиняется руководителем дошкольной</w:t>
      </w:r>
      <w:r w:rsidR="00891FFD" w:rsidRPr="00891FFD">
        <w:rPr>
          <w:rFonts w:ascii="Times New Roman" w:hAnsi="Times New Roman" w:cs="Times New Roman"/>
          <w:sz w:val="28"/>
          <w:szCs w:val="28"/>
        </w:rPr>
        <w:t xml:space="preserve"> образовательной организации.</w:t>
      </w:r>
    </w:p>
    <w:p w14:paraId="38A771A8" w14:textId="50EF877E" w:rsidR="00891FFD" w:rsidRPr="00891FFD" w:rsidRDefault="000328F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 Воспитате</w:t>
      </w:r>
      <w:r w:rsidRPr="00891FFD">
        <w:rPr>
          <w:rFonts w:ascii="Times New Roman" w:hAnsi="Times New Roman" w:cs="Times New Roman"/>
          <w:sz w:val="28"/>
          <w:szCs w:val="28"/>
        </w:rPr>
        <w:t>ль</w:t>
      </w:r>
      <w:r w:rsidR="00891FFD" w:rsidRPr="00891FFD">
        <w:rPr>
          <w:rFonts w:ascii="Times New Roman" w:hAnsi="Times New Roman" w:cs="Times New Roman"/>
          <w:sz w:val="28"/>
          <w:szCs w:val="28"/>
        </w:rPr>
        <w:t xml:space="preserve"> назначается на должность и освобож</w:t>
      </w:r>
      <w:r>
        <w:rPr>
          <w:rFonts w:ascii="Times New Roman" w:hAnsi="Times New Roman" w:cs="Times New Roman"/>
          <w:sz w:val="28"/>
          <w:szCs w:val="28"/>
        </w:rPr>
        <w:t>дается от нее приказом руководителя дошкольной</w:t>
      </w:r>
      <w:r w:rsidR="00891FFD" w:rsidRPr="00891FFD">
        <w:rPr>
          <w:rFonts w:ascii="Times New Roman" w:hAnsi="Times New Roman" w:cs="Times New Roman"/>
          <w:sz w:val="28"/>
          <w:szCs w:val="28"/>
        </w:rPr>
        <w:t xml:space="preserve"> образовательной организации.</w:t>
      </w:r>
    </w:p>
    <w:p w14:paraId="0AC018E5" w14:textId="6A5AF0B3"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1.3. Требования к квалификации: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преподаваемому предмету,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опыту практической работы.</w:t>
      </w:r>
    </w:p>
    <w:p w14:paraId="0687BB06" w14:textId="4AD81C4A" w:rsidR="00891FFD" w:rsidRPr="00891FFD" w:rsidRDefault="000328F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 На должность воспита</w:t>
      </w:r>
      <w:r w:rsidR="00891FFD" w:rsidRPr="00891FFD">
        <w:rPr>
          <w:rFonts w:ascii="Times New Roman" w:hAnsi="Times New Roman" w:cs="Times New Roman"/>
          <w:sz w:val="28"/>
          <w:szCs w:val="28"/>
        </w:rPr>
        <w:t xml:space="preserve">теля в соответствии с требованиями </w:t>
      </w:r>
      <w:hyperlink r:id="rId8">
        <w:r w:rsidR="00891FFD" w:rsidRPr="00891FFD">
          <w:rPr>
            <w:rFonts w:ascii="Times New Roman" w:hAnsi="Times New Roman" w:cs="Times New Roman"/>
            <w:sz w:val="28"/>
            <w:szCs w:val="28"/>
          </w:rPr>
          <w:t>статьи 331</w:t>
        </w:r>
      </w:hyperlink>
      <w:r w:rsidR="00891FFD" w:rsidRPr="00891FFD">
        <w:rPr>
          <w:rFonts w:ascii="Times New Roman" w:hAnsi="Times New Roman" w:cs="Times New Roman"/>
          <w:sz w:val="28"/>
          <w:szCs w:val="28"/>
        </w:rPr>
        <w:t xml:space="preserve"> ТК РФ назначается лицо:</w:t>
      </w:r>
    </w:p>
    <w:p w14:paraId="201E80A4"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не лишенное права заниматься педагогической деятельностью в соответствии с вступившим в законную силу приговором суда;</w:t>
      </w:r>
    </w:p>
    <w:p w14:paraId="4D39D48A"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lastRenderedPageBreak/>
        <w:t xml:space="preserve">- не имеющее или не имевшее судимости,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891FFD">
        <w:rPr>
          <w:rFonts w:ascii="Times New Roman" w:hAnsi="Times New Roman" w:cs="Times New Roman"/>
          <w:sz w:val="28"/>
          <w:szCs w:val="28"/>
        </w:rPr>
        <w:t>нереабилитирующим</w:t>
      </w:r>
      <w:proofErr w:type="spellEnd"/>
      <w:r w:rsidRPr="00891FFD">
        <w:rPr>
          <w:rFonts w:ascii="Times New Roman" w:hAnsi="Times New Roman" w:cs="Times New Roman"/>
          <w:sz w:val="28"/>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14:paraId="3E9B9E7B"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не имеющее неснятой или непогашенной судимости за умышленные тяжкие и особо тяжкие преступления;</w:t>
      </w:r>
    </w:p>
    <w:p w14:paraId="731BA12F"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не признанное недееспособным в установленном федеральным законом порядке;</w:t>
      </w:r>
    </w:p>
    <w:p w14:paraId="06037360"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не имеющее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4D6DE18C" w14:textId="1453D9AB" w:rsidR="00891FFD" w:rsidRPr="00891FFD" w:rsidRDefault="000328F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1.5. Воспита</w:t>
      </w:r>
      <w:r w:rsidR="00891FFD" w:rsidRPr="00891FFD">
        <w:rPr>
          <w:rFonts w:ascii="Times New Roman" w:hAnsi="Times New Roman" w:cs="Times New Roman"/>
          <w:sz w:val="28"/>
          <w:szCs w:val="28"/>
        </w:rPr>
        <w:t>тель должен знать:</w:t>
      </w:r>
    </w:p>
    <w:p w14:paraId="0B729021"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преподаваемый предмет в пределах требований федеральных государственных образовательных стандартов и основной общеобразовательной программы, его истории и места в мировой культуре и науке;</w:t>
      </w:r>
    </w:p>
    <w:p w14:paraId="450FF46A"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историю, теорию, закономерности и принципы построения и функционирования образовательных систем, роль и место образования в жизни личности и общества;</w:t>
      </w:r>
    </w:p>
    <w:p w14:paraId="102069B7"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lastRenderedPageBreak/>
        <w:t>- основные закономерности возрастного развития, стадии и кризисы развития, социализацию личности, индикаторы индивидуальных особенностей траекторий жизни, их возможные девиации, а также основы их психодиагностики;</w:t>
      </w:r>
    </w:p>
    <w:p w14:paraId="468457D7"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 основы </w:t>
      </w:r>
      <w:proofErr w:type="spellStart"/>
      <w:r w:rsidRPr="00891FFD">
        <w:rPr>
          <w:rFonts w:ascii="Times New Roman" w:hAnsi="Times New Roman" w:cs="Times New Roman"/>
          <w:sz w:val="28"/>
          <w:szCs w:val="28"/>
        </w:rPr>
        <w:t>психодидактики</w:t>
      </w:r>
      <w:proofErr w:type="spellEnd"/>
      <w:r w:rsidRPr="00891FFD">
        <w:rPr>
          <w:rFonts w:ascii="Times New Roman" w:hAnsi="Times New Roman" w:cs="Times New Roman"/>
          <w:sz w:val="28"/>
          <w:szCs w:val="28"/>
        </w:rPr>
        <w:t>, поликультурного образования, закономерностей поведения в социальных сетях;</w:t>
      </w:r>
    </w:p>
    <w:p w14:paraId="5E2A9C16"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пути достижения образовательных результатов и способы оценки результатов обучения;</w:t>
      </w:r>
    </w:p>
    <w:p w14:paraId="23B2CEB0"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 основы методики преподавания, основные принципы </w:t>
      </w:r>
      <w:proofErr w:type="spellStart"/>
      <w:r w:rsidRPr="00891FFD">
        <w:rPr>
          <w:rFonts w:ascii="Times New Roman" w:hAnsi="Times New Roman" w:cs="Times New Roman"/>
          <w:sz w:val="28"/>
          <w:szCs w:val="28"/>
        </w:rPr>
        <w:t>деятельностного</w:t>
      </w:r>
      <w:proofErr w:type="spellEnd"/>
      <w:r w:rsidRPr="00891FFD">
        <w:rPr>
          <w:rFonts w:ascii="Times New Roman" w:hAnsi="Times New Roman" w:cs="Times New Roman"/>
          <w:sz w:val="28"/>
          <w:szCs w:val="28"/>
        </w:rPr>
        <w:t xml:space="preserve"> подхода, виды и приемы современных педагогических технологий;</w:t>
      </w:r>
    </w:p>
    <w:p w14:paraId="1DAFEF7C"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рабочую программу и методику обучения по данному предмету;</w:t>
      </w:r>
    </w:p>
    <w:p w14:paraId="01832EB5"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приоритетные направления развития образовательной системы Российской Федерации, законов и иных нормативных правовых актов, регламентирующих образовательную деятельность в Российской Федерации, нормативных документов по вопросам обучения и воспитания детей и молодежи, федеральных государственных образовательных стандартов начального общего, основного общего, среднего общего образования, законодательства о правах ребенка, трудового законодательства;</w:t>
      </w:r>
    </w:p>
    <w:p w14:paraId="20A3943F"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нормативные документы по вопросам обучения и воспитания детей и молодежи;</w:t>
      </w:r>
    </w:p>
    <w:p w14:paraId="3E7AFB19"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 </w:t>
      </w:r>
      <w:hyperlink r:id="rId9">
        <w:r w:rsidRPr="00891FFD">
          <w:rPr>
            <w:rFonts w:ascii="Times New Roman" w:hAnsi="Times New Roman" w:cs="Times New Roman"/>
            <w:sz w:val="28"/>
            <w:szCs w:val="28"/>
          </w:rPr>
          <w:t>Конвенцию</w:t>
        </w:r>
      </w:hyperlink>
      <w:r w:rsidRPr="00891FFD">
        <w:rPr>
          <w:rFonts w:ascii="Times New Roman" w:hAnsi="Times New Roman" w:cs="Times New Roman"/>
          <w:sz w:val="28"/>
          <w:szCs w:val="28"/>
        </w:rPr>
        <w:t xml:space="preserve"> о правах ребенка;</w:t>
      </w:r>
    </w:p>
    <w:p w14:paraId="0EFFB4A1"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трудовое законодательство;</w:t>
      </w:r>
    </w:p>
    <w:p w14:paraId="02C14BAD"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основы законодательства о правах ребенка, законы в сфере образования и федеральные государственные образовательные стандарты общего образования;</w:t>
      </w:r>
    </w:p>
    <w:p w14:paraId="4C80CE64"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научное представление о результатах образования, путях их достижения и способах оценки;</w:t>
      </w:r>
    </w:p>
    <w:p w14:paraId="047AA20F"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 основы методики воспитательной работы, основные принципы </w:t>
      </w:r>
      <w:proofErr w:type="spellStart"/>
      <w:r w:rsidRPr="00891FFD">
        <w:rPr>
          <w:rFonts w:ascii="Times New Roman" w:hAnsi="Times New Roman" w:cs="Times New Roman"/>
          <w:sz w:val="28"/>
          <w:szCs w:val="28"/>
        </w:rPr>
        <w:t>деятельностного</w:t>
      </w:r>
      <w:proofErr w:type="spellEnd"/>
      <w:r w:rsidRPr="00891FFD">
        <w:rPr>
          <w:rFonts w:ascii="Times New Roman" w:hAnsi="Times New Roman" w:cs="Times New Roman"/>
          <w:sz w:val="28"/>
          <w:szCs w:val="28"/>
        </w:rPr>
        <w:t xml:space="preserve"> подхода, виды и приемы современных педагогических технологий;</w:t>
      </w:r>
    </w:p>
    <w:p w14:paraId="6FA7C7C1"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нормативные правовые, руководящие и инструктивные документы, регулирующие организацию и проведение мероприятий за пределами территории образовательной организации (экскурсий, походов и экспедиций);</w:t>
      </w:r>
    </w:p>
    <w:p w14:paraId="12A71AB2"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педагогические закономерности организации образовательного процесса;</w:t>
      </w:r>
    </w:p>
    <w:p w14:paraId="2FB7E194"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lastRenderedPageBreak/>
        <w:t>- законы развития личности и проявления личностных свойств, психологические законы периодизации и кризисов развития;</w:t>
      </w:r>
    </w:p>
    <w:p w14:paraId="3C55A61C"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теорию и технологии учета возрастных особенностей, обучающихся;</w:t>
      </w:r>
    </w:p>
    <w:p w14:paraId="3CD2549E"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закономерности формирования детско-взрослых сообществ, их социально-психологические особенности и закономерности развития детских и подростковых сообществ;</w:t>
      </w:r>
    </w:p>
    <w:p w14:paraId="6C050012"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основные закономерности семейных отношений, позволяющие эффективно работать с родительской общественностью;</w:t>
      </w:r>
    </w:p>
    <w:p w14:paraId="16E0A81B"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основы психодиагностики и основные признаки отклонения в развитии детей;</w:t>
      </w:r>
    </w:p>
    <w:p w14:paraId="439DC722"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социально-психологические особенности и закономерности развития детско-взрослых сообществ.</w:t>
      </w:r>
    </w:p>
    <w:p w14:paraId="16ED4D74" w14:textId="3C4E64A3" w:rsidR="00891FFD" w:rsidRPr="00891FFD" w:rsidRDefault="000328F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1.6. Воспита</w:t>
      </w:r>
      <w:r w:rsidR="00891FFD" w:rsidRPr="00891FFD">
        <w:rPr>
          <w:rFonts w:ascii="Times New Roman" w:hAnsi="Times New Roman" w:cs="Times New Roman"/>
          <w:sz w:val="28"/>
          <w:szCs w:val="28"/>
        </w:rPr>
        <w:t>телю запрещается:</w:t>
      </w:r>
    </w:p>
    <w:p w14:paraId="28C11669"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оказывать платные образовательные услуги обучающимся в данной организации, если это приводит к конфликту интересов учителя;</w:t>
      </w:r>
    </w:p>
    <w:p w14:paraId="128587A0"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0">
        <w:r w:rsidRPr="00891FFD">
          <w:rPr>
            <w:rFonts w:ascii="Times New Roman" w:hAnsi="Times New Roman" w:cs="Times New Roman"/>
            <w:sz w:val="28"/>
            <w:szCs w:val="28"/>
          </w:rPr>
          <w:t>Конституции</w:t>
        </w:r>
      </w:hyperlink>
      <w:r w:rsidRPr="00891FFD">
        <w:rPr>
          <w:rFonts w:ascii="Times New Roman" w:hAnsi="Times New Roman" w:cs="Times New Roman"/>
          <w:sz w:val="28"/>
          <w:szCs w:val="28"/>
        </w:rPr>
        <w:t xml:space="preserve"> Российской Федерации.</w:t>
      </w:r>
    </w:p>
    <w:p w14:paraId="27B0B18F" w14:textId="77777777" w:rsidR="00891FFD" w:rsidRPr="00891FFD" w:rsidRDefault="00891FFD">
      <w:pPr>
        <w:pStyle w:val="ConsPlusNormal"/>
        <w:jc w:val="both"/>
        <w:rPr>
          <w:rFonts w:ascii="Times New Roman" w:hAnsi="Times New Roman" w:cs="Times New Roman"/>
          <w:sz w:val="28"/>
          <w:szCs w:val="28"/>
        </w:rPr>
      </w:pPr>
    </w:p>
    <w:p w14:paraId="409889C6" w14:textId="77777777" w:rsidR="00891FFD" w:rsidRPr="00891FFD" w:rsidRDefault="00891FFD">
      <w:pPr>
        <w:pStyle w:val="ConsPlusTitle"/>
        <w:jc w:val="center"/>
        <w:outlineLvl w:val="0"/>
        <w:rPr>
          <w:rFonts w:ascii="Times New Roman" w:hAnsi="Times New Roman" w:cs="Times New Roman"/>
          <w:sz w:val="28"/>
          <w:szCs w:val="28"/>
        </w:rPr>
      </w:pPr>
      <w:r w:rsidRPr="00891FFD">
        <w:rPr>
          <w:rFonts w:ascii="Times New Roman" w:hAnsi="Times New Roman" w:cs="Times New Roman"/>
          <w:sz w:val="28"/>
          <w:szCs w:val="28"/>
        </w:rPr>
        <w:t>2. Должностные обязанности</w:t>
      </w:r>
    </w:p>
    <w:p w14:paraId="36EA4E11" w14:textId="77777777" w:rsidR="00891FFD" w:rsidRPr="00891FFD" w:rsidRDefault="00891FFD">
      <w:pPr>
        <w:pStyle w:val="ConsPlusNormal"/>
        <w:jc w:val="both"/>
        <w:rPr>
          <w:rFonts w:ascii="Times New Roman" w:hAnsi="Times New Roman" w:cs="Times New Roman"/>
          <w:sz w:val="28"/>
          <w:szCs w:val="28"/>
        </w:rPr>
      </w:pPr>
    </w:p>
    <w:p w14:paraId="55C1B38C" w14:textId="51EC6324" w:rsidR="00891FFD" w:rsidRPr="00891FFD" w:rsidRDefault="000328F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 воспита</w:t>
      </w:r>
      <w:r w:rsidR="00891FFD" w:rsidRPr="00891FFD">
        <w:rPr>
          <w:rFonts w:ascii="Times New Roman" w:hAnsi="Times New Roman" w:cs="Times New Roman"/>
          <w:sz w:val="28"/>
          <w:szCs w:val="28"/>
        </w:rPr>
        <w:t>теля возлагаются следующие должностные обязанности:</w:t>
      </w:r>
    </w:p>
    <w:p w14:paraId="0311E5BE"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 Осуществление своей деятельности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обеспечение в полном объеме реализации рабочей программы учебных предметов, курсов, дисциплин (модулей), рабочей программы воспитания.</w:t>
      </w:r>
    </w:p>
    <w:p w14:paraId="1075A0C5"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2.1-1. Разработка и реализация программ учебных дисциплин в рамках основной общеобразовательной программы.</w:t>
      </w:r>
    </w:p>
    <w:p w14:paraId="64D0E493" w14:textId="77D25B2F"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lastRenderedPageBreak/>
        <w:t>2.1-2. Осуществление профессиональной деятельности в соответствии с требованиями федеральных государственных образова</w:t>
      </w:r>
      <w:r w:rsidR="000328FF">
        <w:rPr>
          <w:rFonts w:ascii="Times New Roman" w:hAnsi="Times New Roman" w:cs="Times New Roman"/>
          <w:sz w:val="28"/>
          <w:szCs w:val="28"/>
        </w:rPr>
        <w:t>тельных стандартов на дошкольного</w:t>
      </w:r>
      <w:r w:rsidRPr="00891FFD">
        <w:rPr>
          <w:rFonts w:ascii="Times New Roman" w:hAnsi="Times New Roman" w:cs="Times New Roman"/>
          <w:sz w:val="28"/>
          <w:szCs w:val="28"/>
        </w:rPr>
        <w:t xml:space="preserve"> образования.</w:t>
      </w:r>
    </w:p>
    <w:p w14:paraId="2472AFAD"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2.2. Формирование в процессе осуществления педагогической деятельности у обучающихся чувства патриотизма,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w:t>
      </w:r>
    </w:p>
    <w:p w14:paraId="0F227D30"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2.3. Участие в разработке и реализации программы развития образовательной организации в целях создания безопасной и комфортной образовательной среды.</w:t>
      </w:r>
    </w:p>
    <w:p w14:paraId="39295A34"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2.4. Планирование и проведение учебных занятий.</w:t>
      </w:r>
    </w:p>
    <w:p w14:paraId="02764679"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2.5. Систематический анализ эффективности учебных занятий и подходов к обучению.</w:t>
      </w:r>
    </w:p>
    <w:p w14:paraId="0E7A51AC"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2.6. Организация, осуществление контроля и оценки учебных достижений, текущих и итоговых результатов освоения основной образовательной программы обучающимися.</w:t>
      </w:r>
    </w:p>
    <w:p w14:paraId="059BF26E"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2.7. Формирование универсальных учебных действий.</w:t>
      </w:r>
    </w:p>
    <w:p w14:paraId="4AB02041"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2.8. Формирование навыков, связанных с информационно-коммуникационными технологиями (далее - ИКТ).</w:t>
      </w:r>
    </w:p>
    <w:p w14:paraId="61D24397"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2.9. Формирование мотивации к обучению.</w:t>
      </w:r>
    </w:p>
    <w:p w14:paraId="5A77D9DC"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2.10. Объективная оценка знаний обучающихся на основе тестирования и других методов контроля в соответствии с реальными учебными возможностями детей.</w:t>
      </w:r>
    </w:p>
    <w:p w14:paraId="42EDBD3D"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2.11. Регулирование поведения обучающихся для обеспечения безопасной образовательной среды.</w:t>
      </w:r>
    </w:p>
    <w:p w14:paraId="3581B1B7" w14:textId="3E143093"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2.12. Реализация современных, в том числе интерактивных, форм и методов воспитательной работы, используя их как на занятии, т</w:t>
      </w:r>
      <w:r w:rsidR="00BB1A5B">
        <w:rPr>
          <w:rFonts w:ascii="Times New Roman" w:hAnsi="Times New Roman" w:cs="Times New Roman"/>
          <w:sz w:val="28"/>
          <w:szCs w:val="28"/>
        </w:rPr>
        <w:t>ак и во внеурочной деятельности с применением сценариев, разработанных в рамках реализации календарного плана.</w:t>
      </w:r>
    </w:p>
    <w:p w14:paraId="4B8B8A2E"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2.13. Постановка воспитательных целей, способствующих развитию обучающихся, независимо от их способностей и характера.</w:t>
      </w:r>
    </w:p>
    <w:p w14:paraId="4340D23D"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2.14. 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w:t>
      </w:r>
    </w:p>
    <w:p w14:paraId="28CE4B99"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lastRenderedPageBreak/>
        <w:t>2.15. Проектирование и реализация воспитательных программ.</w:t>
      </w:r>
    </w:p>
    <w:p w14:paraId="0D36F378"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2.16. Реализация воспитательных возможностей различных видов деятельности ребенка (учебной, игровой, трудовой, спортивной, художественной и т.д.).</w:t>
      </w:r>
    </w:p>
    <w:p w14:paraId="1026EFA1"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2.17. Проектирование ситуаций и событий, развивающих эмоционально-ценностную сферу ребенка (культуру переживаний и ценностные ориентации ребенка).</w:t>
      </w:r>
    </w:p>
    <w:p w14:paraId="40C3AD55"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2.18. Помощь и поддержка в организации деятельности ученических органов самоуправления.</w:t>
      </w:r>
    </w:p>
    <w:p w14:paraId="2DDD7869"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2.19. Создание, поддержание уклада, атмосферы и традиций жизни образовательной организации.</w:t>
      </w:r>
    </w:p>
    <w:p w14:paraId="24612884"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2.20. 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трудолюбия, ответственного отношения к профессиональной, добровольческой (волонтерской) деятельности, формирование у обучающихся культуры здорового и безопасного образа жизни.</w:t>
      </w:r>
    </w:p>
    <w:p w14:paraId="6E0481B6"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2.21. Организация и проведение мероприятий, направленных на формирование у обучающихся общероссийской гражданской идентичности и неприятие идеологии терроризма;</w:t>
      </w:r>
    </w:p>
    <w:p w14:paraId="3DF122B8"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2.22. Использование конструктивных воспитательных усилий родителей (законных представителей) обучающихся, помощь семье в решении вопросов воспитания ребенка.</w:t>
      </w:r>
    </w:p>
    <w:p w14:paraId="66CDD392"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2.23. Выявление в ходе наблюдения поведенческих и личностных проблем обучающихся, связанных с особенностями их развития.</w:t>
      </w:r>
    </w:p>
    <w:p w14:paraId="013A6302"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2.24. Оценка параметров и проектирование психологически безопасной и комфортной образовательной среды, разработка программ профилактики различных форм насилия в школе.</w:t>
      </w:r>
    </w:p>
    <w:p w14:paraId="37F4E479"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2.25. Применение инструментария и методов диагностики и оценки показателей уровня и динамики развития ребенка.</w:t>
      </w:r>
    </w:p>
    <w:p w14:paraId="48EDB7E5" w14:textId="4C7AD693"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2.26. Освоение и применение психолого-педагогических технологий (в том числе инклюзивных), необходимых для адресной</w:t>
      </w:r>
      <w:r w:rsidR="00BB1A5B">
        <w:rPr>
          <w:rFonts w:ascii="Times New Roman" w:hAnsi="Times New Roman" w:cs="Times New Roman"/>
          <w:sz w:val="28"/>
          <w:szCs w:val="28"/>
        </w:rPr>
        <w:t xml:space="preserve"> профилактической </w:t>
      </w:r>
      <w:r w:rsidRPr="00891FFD">
        <w:rPr>
          <w:rFonts w:ascii="Times New Roman" w:hAnsi="Times New Roman" w:cs="Times New Roman"/>
          <w:sz w:val="28"/>
          <w:szCs w:val="28"/>
        </w:rPr>
        <w:t xml:space="preserve">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w:t>
      </w:r>
      <w:proofErr w:type="spellStart"/>
      <w:r w:rsidRPr="00891FFD">
        <w:rPr>
          <w:rFonts w:ascii="Times New Roman" w:hAnsi="Times New Roman" w:cs="Times New Roman"/>
          <w:sz w:val="28"/>
          <w:szCs w:val="28"/>
        </w:rPr>
        <w:t>аутисты</w:t>
      </w:r>
      <w:proofErr w:type="spellEnd"/>
      <w:r w:rsidRPr="00891FFD">
        <w:rPr>
          <w:rFonts w:ascii="Times New Roman" w:hAnsi="Times New Roman" w:cs="Times New Roman"/>
          <w:sz w:val="28"/>
          <w:szCs w:val="28"/>
        </w:rPr>
        <w:t xml:space="preserve">, дети с синдромом дефицита внимания и </w:t>
      </w:r>
      <w:proofErr w:type="spellStart"/>
      <w:r w:rsidRPr="00891FFD">
        <w:rPr>
          <w:rFonts w:ascii="Times New Roman" w:hAnsi="Times New Roman" w:cs="Times New Roman"/>
          <w:sz w:val="28"/>
          <w:szCs w:val="28"/>
        </w:rPr>
        <w:t>гиперактивностью</w:t>
      </w:r>
      <w:proofErr w:type="spellEnd"/>
      <w:r w:rsidRPr="00891FFD">
        <w:rPr>
          <w:rFonts w:ascii="Times New Roman" w:hAnsi="Times New Roman" w:cs="Times New Roman"/>
          <w:sz w:val="28"/>
          <w:szCs w:val="28"/>
        </w:rPr>
        <w:t xml:space="preserve"> и др.), дети с ограниченными возможностями здоровья, дети с девиациями </w:t>
      </w:r>
      <w:r w:rsidRPr="00891FFD">
        <w:rPr>
          <w:rFonts w:ascii="Times New Roman" w:hAnsi="Times New Roman" w:cs="Times New Roman"/>
          <w:sz w:val="28"/>
          <w:szCs w:val="28"/>
        </w:rPr>
        <w:lastRenderedPageBreak/>
        <w:t>поведения,</w:t>
      </w:r>
      <w:r w:rsidR="00BB1A5B">
        <w:rPr>
          <w:rFonts w:ascii="Times New Roman" w:hAnsi="Times New Roman" w:cs="Times New Roman"/>
          <w:sz w:val="28"/>
          <w:szCs w:val="28"/>
        </w:rPr>
        <w:t xml:space="preserve"> дети, возвращенные из зон боевых действий,</w:t>
      </w:r>
      <w:r w:rsidRPr="00891FFD">
        <w:rPr>
          <w:rFonts w:ascii="Times New Roman" w:hAnsi="Times New Roman" w:cs="Times New Roman"/>
          <w:sz w:val="28"/>
          <w:szCs w:val="28"/>
        </w:rPr>
        <w:t xml:space="preserve"> дети с зависимостью.</w:t>
      </w:r>
    </w:p>
    <w:p w14:paraId="62B4AB80"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2.27. Оказание адресной помощи обучающимся.</w:t>
      </w:r>
    </w:p>
    <w:p w14:paraId="48242923"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2.28. Взаимодействие с другими специалистами в рамках психолого-медико-педагогического консилиума.</w:t>
      </w:r>
    </w:p>
    <w:p w14:paraId="2E4B032D"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2.29. Разработка (совместно с другими специалистами) и реализация совместно с родителями (законными представителями) программ индивидуального развития ребенка.</w:t>
      </w:r>
    </w:p>
    <w:p w14:paraId="0EC59890"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2.30. Освоение и адекватное применение специальных технологий и методов, позволяющих проводить коррекционно-развивающую работу.</w:t>
      </w:r>
    </w:p>
    <w:p w14:paraId="6F209E94" w14:textId="22395AF6"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2.3</w:t>
      </w:r>
      <w:r w:rsidR="003439C1">
        <w:rPr>
          <w:rFonts w:ascii="Times New Roman" w:hAnsi="Times New Roman" w:cs="Times New Roman"/>
          <w:sz w:val="28"/>
          <w:szCs w:val="28"/>
        </w:rPr>
        <w:t>1</w:t>
      </w:r>
      <w:r w:rsidRPr="00891FFD">
        <w:rPr>
          <w:rFonts w:ascii="Times New Roman" w:hAnsi="Times New Roman" w:cs="Times New Roman"/>
          <w:sz w:val="28"/>
          <w:szCs w:val="28"/>
        </w:rPr>
        <w:t>. Формирование и реализация программ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позитивных образцов поликультурного общения.</w:t>
      </w:r>
    </w:p>
    <w:p w14:paraId="65769399" w14:textId="341F291B"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2.3</w:t>
      </w:r>
      <w:r w:rsidR="003439C1">
        <w:rPr>
          <w:rFonts w:ascii="Times New Roman" w:hAnsi="Times New Roman" w:cs="Times New Roman"/>
          <w:sz w:val="28"/>
          <w:szCs w:val="28"/>
        </w:rPr>
        <w:t>2</w:t>
      </w:r>
      <w:r w:rsidRPr="00891FFD">
        <w:rPr>
          <w:rFonts w:ascii="Times New Roman" w:hAnsi="Times New Roman" w:cs="Times New Roman"/>
          <w:sz w:val="28"/>
          <w:szCs w:val="28"/>
        </w:rPr>
        <w:t>. Формирование системы регуляции поведения и деятельности обучающихся.</w:t>
      </w:r>
    </w:p>
    <w:p w14:paraId="11093671" w14:textId="77C0CB70"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2.3</w:t>
      </w:r>
      <w:r w:rsidR="003439C1">
        <w:rPr>
          <w:rFonts w:ascii="Times New Roman" w:hAnsi="Times New Roman" w:cs="Times New Roman"/>
          <w:sz w:val="28"/>
          <w:szCs w:val="28"/>
        </w:rPr>
        <w:t>3</w:t>
      </w:r>
      <w:r w:rsidRPr="00891FFD">
        <w:rPr>
          <w:rFonts w:ascii="Times New Roman" w:hAnsi="Times New Roman" w:cs="Times New Roman"/>
          <w:sz w:val="28"/>
          <w:szCs w:val="28"/>
        </w:rPr>
        <w:t>. Подготовка исчерпывающего перечня документации при реализации основных общеобразовательных программ:</w:t>
      </w:r>
    </w:p>
    <w:p w14:paraId="5351FDF9" w14:textId="2FD5D8ED" w:rsidR="00891FFD" w:rsidRPr="00891FFD" w:rsidRDefault="00891FFD" w:rsidP="000328FF">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рабочей программы учебного предмета, учебного курса (в том числе урочной деятельности), учебного модуля;</w:t>
      </w:r>
    </w:p>
    <w:p w14:paraId="0B890969"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журнала внеурочной деятельности (для педагогических работников, осуществляющих внеурочную деятельность).</w:t>
      </w:r>
    </w:p>
    <w:p w14:paraId="233AAD5B" w14:textId="77777777" w:rsidR="00891FFD" w:rsidRPr="00891FFD" w:rsidRDefault="00891FFD">
      <w:pPr>
        <w:pStyle w:val="ConsPlusNormal"/>
        <w:jc w:val="both"/>
        <w:rPr>
          <w:rFonts w:ascii="Times New Roman" w:hAnsi="Times New Roman" w:cs="Times New Roman"/>
          <w:sz w:val="28"/>
          <w:szCs w:val="28"/>
        </w:rPr>
      </w:pPr>
    </w:p>
    <w:p w14:paraId="1D1935FB" w14:textId="77777777" w:rsidR="00891FFD" w:rsidRPr="00891FFD" w:rsidRDefault="00891FFD">
      <w:pPr>
        <w:pStyle w:val="ConsPlusTitle"/>
        <w:jc w:val="center"/>
        <w:outlineLvl w:val="0"/>
        <w:rPr>
          <w:rFonts w:ascii="Times New Roman" w:hAnsi="Times New Roman" w:cs="Times New Roman"/>
          <w:sz w:val="28"/>
          <w:szCs w:val="28"/>
        </w:rPr>
      </w:pPr>
      <w:r w:rsidRPr="00891FFD">
        <w:rPr>
          <w:rFonts w:ascii="Times New Roman" w:hAnsi="Times New Roman" w:cs="Times New Roman"/>
          <w:sz w:val="28"/>
          <w:szCs w:val="28"/>
        </w:rPr>
        <w:t>3. Права</w:t>
      </w:r>
    </w:p>
    <w:p w14:paraId="6B38A151" w14:textId="77777777" w:rsidR="00891FFD" w:rsidRPr="00891FFD" w:rsidRDefault="00891FFD">
      <w:pPr>
        <w:pStyle w:val="ConsPlusNormal"/>
        <w:jc w:val="both"/>
        <w:rPr>
          <w:rFonts w:ascii="Times New Roman" w:hAnsi="Times New Roman" w:cs="Times New Roman"/>
          <w:sz w:val="28"/>
          <w:szCs w:val="28"/>
        </w:rPr>
      </w:pPr>
    </w:p>
    <w:p w14:paraId="76919709" w14:textId="445BC0D9" w:rsidR="00891FFD" w:rsidRPr="00891FFD" w:rsidRDefault="000328F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Воспита</w:t>
      </w:r>
      <w:r w:rsidR="00891FFD" w:rsidRPr="00891FFD">
        <w:rPr>
          <w:rFonts w:ascii="Times New Roman" w:hAnsi="Times New Roman" w:cs="Times New Roman"/>
          <w:sz w:val="28"/>
          <w:szCs w:val="28"/>
        </w:rPr>
        <w:t>тель имеет право:</w:t>
      </w:r>
    </w:p>
    <w:p w14:paraId="4A5C22CA"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3.1. На все предусмотренные законодательством Российской Федерации социальные гарантии, в том числе:</w:t>
      </w:r>
    </w:p>
    <w:p w14:paraId="4BAF7639"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на сокращенную продолжительность рабочего времени;</w:t>
      </w:r>
    </w:p>
    <w:p w14:paraId="2557568E"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на дополнительное профессиональное образование по профилю педагогической деятельности не реже чем один раз в три года;</w:t>
      </w:r>
    </w:p>
    <w:p w14:paraId="22A04401"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на ежегодный основной удлиненный оплачиваемый отпуск, продолжительность которого определяется Правительством Российской Федерации;</w:t>
      </w:r>
    </w:p>
    <w:p w14:paraId="795D9999"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 на длительный отпуск сроком до одного года не реже чем через каждые </w:t>
      </w:r>
      <w:r w:rsidRPr="00891FFD">
        <w:rPr>
          <w:rFonts w:ascii="Times New Roman" w:hAnsi="Times New Roman" w:cs="Times New Roman"/>
          <w:sz w:val="28"/>
          <w:szCs w:val="28"/>
        </w:rPr>
        <w:lastRenderedPageBreak/>
        <w:t>десять лет непрерывной педагогической работы;</w:t>
      </w:r>
    </w:p>
    <w:p w14:paraId="16DA8E7A"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на досрочное назначение страховой пенсии по старости;</w:t>
      </w:r>
    </w:p>
    <w:p w14:paraId="59989697"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на предоставление вне очереди жилого помещения по договору социального найма (если работник состоит на учете в качестве нуждающегося в жилом помещении);</w:t>
      </w:r>
    </w:p>
    <w:p w14:paraId="4DD60881"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на предоставление жилого помещения специализированного жилищного фонда;</w:t>
      </w:r>
    </w:p>
    <w:p w14:paraId="27111B0D"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на оплату дополнительных расходов на медицинскую, социальную и профессиональную реабилитацию в случаях повреждения здоровья вследствие несчастного случая на производстве либо получения профессионального заболевания.</w:t>
      </w:r>
    </w:p>
    <w:p w14:paraId="5647818F"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3.2. Требовать от руководства образовательной организации оказания содействия в исполнении своих профессиональных обязанностей и осуществлении прав.</w:t>
      </w:r>
    </w:p>
    <w:p w14:paraId="104241DD"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3.3. Требовать от руководства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w:t>
      </w:r>
    </w:p>
    <w:p w14:paraId="58E578E0"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3.4. Знакомиться с проектами решений руководства образовательной организации, касающимися его деятельности.</w:t>
      </w:r>
    </w:p>
    <w:p w14:paraId="765B0F0D"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3.5. Повышать свою профессиональную квалификацию.</w:t>
      </w:r>
    </w:p>
    <w:p w14:paraId="1E5D5239" w14:textId="77777777" w:rsidR="00891FFD" w:rsidRPr="00891FFD" w:rsidRDefault="00891FFD">
      <w:pPr>
        <w:pStyle w:val="ConsPlusNormal"/>
        <w:jc w:val="both"/>
        <w:rPr>
          <w:rFonts w:ascii="Times New Roman" w:hAnsi="Times New Roman" w:cs="Times New Roman"/>
          <w:sz w:val="28"/>
          <w:szCs w:val="28"/>
        </w:rPr>
      </w:pPr>
    </w:p>
    <w:p w14:paraId="7D2808C7" w14:textId="77777777" w:rsidR="00891FFD" w:rsidRPr="00891FFD" w:rsidRDefault="00891FFD">
      <w:pPr>
        <w:pStyle w:val="ConsPlusTitle"/>
        <w:jc w:val="center"/>
        <w:outlineLvl w:val="0"/>
        <w:rPr>
          <w:rFonts w:ascii="Times New Roman" w:hAnsi="Times New Roman" w:cs="Times New Roman"/>
          <w:sz w:val="28"/>
          <w:szCs w:val="28"/>
        </w:rPr>
      </w:pPr>
      <w:r w:rsidRPr="00891FFD">
        <w:rPr>
          <w:rFonts w:ascii="Times New Roman" w:hAnsi="Times New Roman" w:cs="Times New Roman"/>
          <w:sz w:val="28"/>
          <w:szCs w:val="28"/>
        </w:rPr>
        <w:t>4. Ответственность</w:t>
      </w:r>
    </w:p>
    <w:p w14:paraId="03E5C3B7" w14:textId="77777777" w:rsidR="00891FFD" w:rsidRPr="00891FFD" w:rsidRDefault="00891FFD">
      <w:pPr>
        <w:pStyle w:val="ConsPlusNormal"/>
        <w:jc w:val="both"/>
        <w:rPr>
          <w:rFonts w:ascii="Times New Roman" w:hAnsi="Times New Roman" w:cs="Times New Roman"/>
          <w:sz w:val="28"/>
          <w:szCs w:val="28"/>
        </w:rPr>
      </w:pPr>
    </w:p>
    <w:p w14:paraId="2091FC0E" w14:textId="2A5F0D9D" w:rsidR="00891FFD" w:rsidRPr="00891FFD" w:rsidRDefault="000328F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Воспита</w:t>
      </w:r>
      <w:r w:rsidR="00891FFD" w:rsidRPr="00891FFD">
        <w:rPr>
          <w:rFonts w:ascii="Times New Roman" w:hAnsi="Times New Roman" w:cs="Times New Roman"/>
          <w:sz w:val="28"/>
          <w:szCs w:val="28"/>
        </w:rPr>
        <w:t>тель несет ответственность:</w:t>
      </w:r>
    </w:p>
    <w:p w14:paraId="1B7F5DE2"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4.1. За неисполнение, ненадлежащее исполнение обязанностей, предусмотренных настоящей инструкцией, - в пределах, определенных трудовым законодательством Российской Федерации.</w:t>
      </w:r>
    </w:p>
    <w:p w14:paraId="004174CE"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4.2. За совершенные в процессе осуществления своей деятельности правонарушения - в пределах, определенных действующим административным, уголовным и гражданским законодательством Российской Федерации.</w:t>
      </w:r>
    </w:p>
    <w:p w14:paraId="6A2AC42C"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4.3. За причинение материального ущерба работодателю - в пределах, определенных действующим трудовым и гражданским законодательством Российской Федерации.</w:t>
      </w:r>
    </w:p>
    <w:p w14:paraId="69233ADE" w14:textId="3DD0F79E" w:rsidR="008A6217" w:rsidRPr="00891FFD" w:rsidRDefault="00891FFD" w:rsidP="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С инструкцией ознакомлены:</w:t>
      </w:r>
    </w:p>
    <w:sectPr w:rsidR="008A6217" w:rsidRPr="00891FFD" w:rsidSect="007B40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FFD"/>
    <w:rsid w:val="000328FF"/>
    <w:rsid w:val="001B6578"/>
    <w:rsid w:val="003439C1"/>
    <w:rsid w:val="006A48DA"/>
    <w:rsid w:val="00780087"/>
    <w:rsid w:val="00891FFD"/>
    <w:rsid w:val="008A6217"/>
    <w:rsid w:val="00AD2151"/>
    <w:rsid w:val="00BB1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1FF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91F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91FFD"/>
    <w:pPr>
      <w:widowControl w:val="0"/>
      <w:autoSpaceDE w:val="0"/>
      <w:autoSpaceDN w:val="0"/>
      <w:spacing w:after="0" w:line="240" w:lineRule="auto"/>
    </w:pPr>
    <w:rPr>
      <w:rFonts w:ascii="Calibri" w:eastAsiaTheme="minorEastAsia" w:hAnsi="Calibri" w:cs="Calibri"/>
      <w:b/>
      <w:lang w:eastAsia="ru-RU"/>
    </w:rPr>
  </w:style>
  <w:style w:type="paragraph" w:styleId="a3">
    <w:name w:val="Balloon Text"/>
    <w:basedOn w:val="a"/>
    <w:link w:val="a4"/>
    <w:uiPriority w:val="99"/>
    <w:semiHidden/>
    <w:unhideWhenUsed/>
    <w:rsid w:val="006A48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48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1FF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91F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91FFD"/>
    <w:pPr>
      <w:widowControl w:val="0"/>
      <w:autoSpaceDE w:val="0"/>
      <w:autoSpaceDN w:val="0"/>
      <w:spacing w:after="0" w:line="240" w:lineRule="auto"/>
    </w:pPr>
    <w:rPr>
      <w:rFonts w:ascii="Calibri" w:eastAsiaTheme="minorEastAsia" w:hAnsi="Calibri" w:cs="Calibri"/>
      <w:b/>
      <w:lang w:eastAsia="ru-RU"/>
    </w:rPr>
  </w:style>
  <w:style w:type="paragraph" w:styleId="a3">
    <w:name w:val="Balloon Text"/>
    <w:basedOn w:val="a"/>
    <w:link w:val="a4"/>
    <w:uiPriority w:val="99"/>
    <w:semiHidden/>
    <w:unhideWhenUsed/>
    <w:rsid w:val="006A48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48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621&amp;dst=101867" TargetMode="External"/><Relationship Id="rId3" Type="http://schemas.openxmlformats.org/officeDocument/2006/relationships/settings" Target="settings.xml"/><Relationship Id="rId7" Type="http://schemas.openxmlformats.org/officeDocument/2006/relationships/hyperlink" Target="https://login.consultant.ru/link/?req=doc&amp;base=LAW&amp;n=203805"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22428" TargetMode="External"/><Relationship Id="rId11" Type="http://schemas.openxmlformats.org/officeDocument/2006/relationships/fontTable" Target="fontTable.xml"/><Relationship Id="rId5" Type="http://schemas.openxmlformats.org/officeDocument/2006/relationships/hyperlink" Target="https://login.consultant.ru/link/?req=doc&amp;base=LAW&amp;n=430621" TargetMode="External"/><Relationship Id="rId10" Type="http://schemas.openxmlformats.org/officeDocument/2006/relationships/hyperlink" Target="https://login.consultant.ru/link/?req=doc&amp;base=LAW&amp;n=287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99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8</Pages>
  <Words>2477</Words>
  <Characters>14124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Muhhumaeva</dc:creator>
  <cp:keywords/>
  <dc:description/>
  <cp:lastModifiedBy>RAZI</cp:lastModifiedBy>
  <cp:revision>6</cp:revision>
  <cp:lastPrinted>2025-04-30T10:57:00Z</cp:lastPrinted>
  <dcterms:created xsi:type="dcterms:W3CDTF">2024-04-09T11:48:00Z</dcterms:created>
  <dcterms:modified xsi:type="dcterms:W3CDTF">2025-04-30T11:16:00Z</dcterms:modified>
</cp:coreProperties>
</file>